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7E" w:rsidRDefault="00EC1E70" w:rsidP="00B06D7E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</w:p>
    <w:p w:rsidR="00B06D7E" w:rsidRDefault="00B06D7E" w:rsidP="00B06D7E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B06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Новые </w:t>
      </w:r>
      <w:r w:rsidRPr="00B06D7E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документы в линейке систем 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«</w:t>
      </w:r>
      <w:r w:rsidRPr="00B06D7E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»</w:t>
      </w:r>
      <w:r w:rsidRPr="00B06D7E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для юристов и бухгалтеров</w:t>
      </w:r>
    </w:p>
    <w:p w:rsidR="00B06D7E" w:rsidRDefault="00B06D7E" w:rsidP="00B06D7E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B06D7E" w:rsidRDefault="00B06D7E" w:rsidP="00B06D7E">
      <w:pPr>
        <w:spacing w:after="0" w:line="240" w:lineRule="auto"/>
        <w:ind w:left="360" w:right="-1"/>
        <w:jc w:val="center"/>
      </w:pPr>
    </w:p>
    <w:p w:rsidR="00B06D7E" w:rsidRPr="00B06D7E" w:rsidRDefault="00B06D7E" w:rsidP="00B06D7E">
      <w:pPr>
        <w:pStyle w:val="aa"/>
        <w:numPr>
          <w:ilvl w:val="0"/>
          <w:numId w:val="24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8" w:tooltip="&quot;О внесении изменений в Трудовой кодекс Российской Федерации&quot;&#10;Федеральный закон от 22.11.2021 N 377-ФЗ&#10;Статус: действует с 22.11.2021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22.11.2021 N 377-ФЗ</w:t>
        </w:r>
      </w:hyperlink>
      <w:r w:rsidRPr="00502B36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hyperlink r:id="rId9" w:tooltip="&quot;Трудовой кодекс Российской Федерации (с изменениями на 22 ноября 2021 года) (редакция, действующая с 30 ноября 2021 года)&quot;&#10;Кодекс РФ от 30.12.2001 N 197-ФЗ&#10;Статус: действующая редакция (действ. с 30.11.2021)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Трудовой кодекс Российской Федерации</w:t>
        </w:r>
      </w:hyperlink>
      <w:r w:rsidRPr="00502B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0" w:tooltip="&quot;О внесении изменений в Федеральный закон &quot;Об общих принципах организации местного самоуправления в Российской Федерации&quot;&#10;Федеральный закон от 19.11.2021 N 376-ФЗ&#10;Статус: действует с 30.11.2021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19.11.2021 N 376-ФЗ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1" w:tooltip="&quot;О внесении изменений в статью 17 Федерального закона &quot;Об обязательном пенсионном страховании в Российской Федерации&quot;&#10;Федеральный закон от 19.11.2021 N 375-ФЗ&#10;Статус: действует с 30.11.2021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19.11.2021 N 375-ФЗ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внесении изменений в статью 17 Федерального закона "Об обязательном пенсионном страховании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2" w:tooltip="&quot;О внесении изменения в статью 34_1 Закона Российской Федерации &quot;О занятости населения в Российской Федерации&quot;&#10;Федеральный закон от 19.11.2021 N 374-ФЗ&#10;Статус: вступает в силу с 01.01.2022" w:history="1">
        <w:r w:rsidRPr="00EC1E7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19.11.2021 N 374-ФЗ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34_1 Закона Российской Федерации </w:t>
      </w:r>
      <w:r w:rsidR="000B3BA9" w:rsidRPr="00B06D7E">
        <w:rPr>
          <w:rFonts w:ascii="Times New Roman" w:hAnsi="Times New Roman" w:cs="Times New Roman"/>
          <w:sz w:val="24"/>
          <w:szCs w:val="24"/>
        </w:rPr>
        <w:t>"</w:t>
      </w:r>
      <w:r w:rsidRPr="00B06D7E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0B3BA9" w:rsidRPr="00B06D7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3" w:tooltip="&quot;О внесении изменений в статью 263 Трудового кодекса Российской Федерации&quot;&#10;Федеральный закон от 19.11.2021 N 373-ФЗ&#10;Статус: действует с 30.11.2021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19.11.2021 N 373-ФЗ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263 </w:t>
      </w:r>
      <w:hyperlink r:id="rId14" w:tooltip="&quot;Трудовой кодекс Российской Федерации (с изменениями на 22 ноября 2021 года) (редакция, действующая с 30 ноября 2021 года)&quot;&#10;Кодекс РФ от 30.12.2001 N 197-ФЗ&#10;Статус: действующая редакция (действ. с 30.11.2021)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Трудового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5" w:tooltip="&quot;О внесении изменений в Трудовой кодекс Российской Федерации&quot;&#10;Федеральный закон от 19.11.2021 N 372-ФЗ&#10;Статус: действует с 30.11.2021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19.11.2021 N 372-ФЗ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16" w:tooltip="&quot;Трудовой кодекс Российской Федерации (с изменениями на 22 ноября 2021 года) (редакция, действующая с 30 ноября 2021 года)&quot;&#10;Кодекс РФ от 30.12.2001 N 197-ФЗ&#10;Статус: действующая редакция (действ. с 30.11.2021)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Трудовой кодекс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7" w:tooltip="&quot;О внесении изменений в статью 7 Федерального закона &quot;О противодействии легализации (отмыванию) доходов, полученных преступным путем, и финансированию терроризма&quot;&#10;Федеральный закон от 19.11.2021 N 370-ФЗ&#10;Статус: действует с 19.11.2021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19.11.2021 N 370-ФЗ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внесении изменений в статью 7 Федерального закона "О противодействии легализации (отмыванию) доходов, полученных преступным путем, и финансированию терроризма"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" w:tooltip="&quot;О внесении изменений в статьи 5 и 15 Федерального закона &quot;О национальной платежной системе&quot;&#10;Федеральный закон от 19.11.2021 N 369-ФЗ&#10;Статус: вступает в силу с 01.10.2022" w:history="1">
        <w:r w:rsidRPr="00EC1E7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19.11.2021 N 369-ФЗ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внесении изменений в статьи 5 и 15 Федерального закона "О национальной платежной системе"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19" w:tooltip="&quot;О внесении изменения в рекомендуемый перечень государственных и муниципальных услуг, предоставление ...&quot;&#10;Постановление Правительства РФ от 17.11.2021 N 1962&#10;Статус: вступает в силу с 01.01.2022" w:history="1">
        <w:r w:rsidRPr="00EC1E7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17.11.2021 N 1962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изменения в рекомендуемый перечень государственных и муниципальных услуг, предоставление которых может быть организовано по принципу </w:t>
      </w:r>
      <w:r w:rsidR="000B3BA9" w:rsidRPr="00B06D7E">
        <w:rPr>
          <w:rFonts w:ascii="Times New Roman" w:hAnsi="Times New Roman" w:cs="Times New Roman"/>
          <w:sz w:val="24"/>
          <w:szCs w:val="24"/>
        </w:rPr>
        <w:t>"</w:t>
      </w:r>
      <w:r w:rsidRPr="00B06D7E">
        <w:rPr>
          <w:rFonts w:ascii="Times New Roman" w:hAnsi="Times New Roman" w:cs="Times New Roman"/>
          <w:sz w:val="24"/>
          <w:szCs w:val="24"/>
        </w:rPr>
        <w:t>одного окна</w:t>
      </w:r>
      <w:r w:rsidR="000B3BA9" w:rsidRPr="00B06D7E">
        <w:rPr>
          <w:rFonts w:ascii="Times New Roman" w:hAnsi="Times New Roman" w:cs="Times New Roman"/>
          <w:sz w:val="24"/>
          <w:szCs w:val="24"/>
        </w:rPr>
        <w:t>"</w:t>
      </w:r>
      <w:r w:rsidRPr="00B06D7E"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>Постановление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hyperlink r:id="rId20" w:tooltip="&quot;Об утверждении перечня районов Крайнего Севера и местностей, приравненных к районам Крайнего Севера ...&quot;&#10;Постановление Правительства РФ от 16.11.2021 N 1946&#10;Статус: вступает в силу с 01.01.2022" w:history="1">
        <w:r w:rsidRPr="00EC1E7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16.11.2021 N 1946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1" w:tooltip="&quot;Об утверждении формы удостоверения, являющегося исполнительным документом и выдаваемого ...&quot;&#10;Постановление Правительства РФ от 15.11.2021 N 1944&#10;Статус: вступает в силу с 29.12.2021" w:history="1">
        <w:r w:rsidRPr="00EC1E7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15.11.2021 N 1944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формы удостоверения, являющегося исполнительным документом и выдаваемого уполномоченным по правам потребителей финансовых услуг, и о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2" w:tooltip="&quot;О размерах минимальной и максимальной величин пособия по безработице на 2022 год&quot;&#10;Постановление Правительства РФ от 15.11.2021 N 1940&#10;Статус: вступает в силу с 01.01.2022" w:history="1">
        <w:r w:rsidRPr="00EC1E7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15.11.2021 N 1940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размерах минимальной и максимальной величин пособия по безработице на 2022 год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3" w:tooltip="&quot;О предоставлении уполномоченной организации по исследованию объема аудитории данных для проведения ...&quot;&#10;Постановление Правительства РФ от 12.11.2021 N 1929&#10;Статус: вступает в силу с 01.03.2022" w:history="1">
        <w:r w:rsidRPr="00EC1E7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12.11.2021 N 1929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ресурсов, объем аудитории которых подлежит исследованию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4" w:tooltip="&quot;О порядке формирования и ведения единого реестра экспертов-аудиторов&quot;&#10;Постановление Правительства РФ от 09.11.2021 N 1923&#10;Статус: вступает в силу с 01.03.2022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09.11.2021 N 1923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порядке формирования и ведения единого реестра экспертов-аудиторов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5" w:tooltip="&quot;О регистрации граждан в целях поиска подходящей работы, регистрации безработных граждан, требованиях к ...&quot;&#10;Постановление Правительства РФ от 02.11.2021 N 1909&#10;Статус: действует с 18.11.2021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02.11.2021 N 1909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</w:t>
      </w:r>
      <w:hyperlink r:id="rId26" w:tooltip="&quot;Об утверждении Временных правил регистрации граждан в целях поиска подходящей работы и в ...&quot;&#10;Постановление Правительства РФ от 08.04.2020 N 460&#10;Статус: действующая редакция (действ. с 18.11.2021)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8 апреля 2020 г. N 460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, а также о </w:t>
      </w:r>
      <w:r w:rsidRPr="00B06D7E">
        <w:rPr>
          <w:rFonts w:ascii="Times New Roman" w:hAnsi="Times New Roman" w:cs="Times New Roman"/>
          <w:sz w:val="24"/>
          <w:szCs w:val="24"/>
        </w:rPr>
        <w:lastRenderedPageBreak/>
        <w:t>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3BA9">
        <w:rPr>
          <w:rFonts w:ascii="Times New Roman" w:hAnsi="Times New Roman" w:cs="Times New Roman"/>
          <w:sz w:val="24"/>
          <w:szCs w:val="24"/>
        </w:rPr>
        <w:t>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7" w:tooltip="&quot;О перечне видов заработной платы и иного дохода, из которых производится удержание алиментов на ...&quot;&#10;Постановление Правительства РФ от 02.11.2021 N 1908&#10;Статус: действует с 11.11.2021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02.11.2021 N 1908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8" w:tooltip="&quot;Об утверждении требований к программам сельскохозяйственного страхования&quot;&#10;Постановление Правительства РФ от 01.11.2021 N 1895&#10;Статус: действует с 14.11.2021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01.11.2021 N 1895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требований к программам сельскохозяйственного страхования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9" w:tooltip="&quot;Об утверждении Правил создания, формирования и ведения реестра информационных ресурсов, объем аудитории которых подлежит исследованию&quot;&#10;Постановление Правительства РФ от 01.11.2021 N 1894&#10;Статус: действует с 03.11.2021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01.11.2021 N 1894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Правил создания, формирования и ведения реестра информационных ресурсов, объем аудитории которых подлежит исследованию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0" w:tooltip="&quot;Об утверждении Правил распределения, реализации и отпуска наркотических средств и психотропных ...&quot;&#10;Постановление Правительства РФ от 30.10.2021 N 1871&#10;Статус: вступает в силу с 01.03.2022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30.10.2021 N 1871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Правил распределения, реализации и отпуска наркотических средств и психотропных веществ,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1" w:tooltip="&quot;Об утверждении Правил ведения Реестра результатов интеллектуальной деятельности, непосредственно связанных с обеспечением обороны и безопасности&quot;&#10;Постановление Правительства РФ от 28.10.2021 N 1845&#10;Статус: вступает в силу с 01.01.2022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28.10.2021 N 1845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Правил ведения Реестра результатов интеллектуальной деятельности, непосредственно связанных с обеспечением обороны и безопасности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2" w:tooltip="&quot;Об утверждении требований к разработке, содержанию, общественному обсуждению проектов форм ...&quot;&#10;Постановление Правительства РФ от 27.10.2021 N 1844&#10;Статус: вступает в силу с 01.03.2022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27.10.2021 N 1844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3" w:tooltip="&quot;Об утверждении Правил ведения личного кабинета, в том числе правил регистрации иностранным юридическим ...&quot;&#10;Постановление Правительства РФ от 27.10.2021 N 1837&#10;Статус: действует с 06.11.2021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27.10.2021 N 1837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Правил ведения личного кабинета, в том числе правил регистрации иностранным юридическим лицом, иностранной организацией, не являющейся юридическим лицом, иностранным гражданином, лицом без гражданства, осуществляющими деятельность в информационно-телекоммуникационной сети "Интернет" на территории Российской Федерации, личного кабинета и взаимодействия указанных иностранного юридического лица, иностранной организации, не являющейся юридическим лицом, иностранного гражданина, лица без гражданства с государственными органами Российской Федерации с использованием личного кабинета, а также перечня таких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4" w:tooltip="&quot;Об утверждении методики определения провайдеров хостинга или иных лиц, обеспечивающих размещение ...&quot;&#10;Постановление Правительства РФ от 27.10.2021 N 1836&#10;Статус: действует с 06.11.2021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27.10.2021 N 1836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методики определения провайдеров хостинга или иных лиц, обеспечивающих размещение информационных ресурсов в информационно-телекоммуникационной сети "Интернет", пользователи которых находятся на территории Российской Федерации, операторов рекламных систем и организаторов распространения информации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5" w:tooltip="&quot;Об отдельных вопросах, связанных с электронными дубликатами документов и информации, заверенными ...&quot;&#10;Постановление Правительства РФ от 25.10.2021 N 1818&#10;Статус: вступает в силу с 01.07.2022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25.10.2021 N 1818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6" w:tooltip="&quot;Об утверждении перечня случаев осуществления сбора и обработки используемых для идентификации либо ...&quot;&#10;Постановление Правительства РФ от 23.10.2021 N 1815&#10;Статус: вступает в силу с 01.03.2022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23.10.2021 N 1815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Об утверждении перечня случаев осуществления сбора и обработки используемых для идентификации либо идентификации и аутентификации биометрических персональных данных в информационных системах организаций, осуществляющих идентификацию и (или) аутентификацию с использованием биометрических персональных данных физических лиц, а также случаев использования организациями, за исключением кредитных организаций, </w:t>
      </w:r>
      <w:proofErr w:type="spellStart"/>
      <w:r w:rsidRPr="00B06D7E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B06D7E">
        <w:rPr>
          <w:rFonts w:ascii="Times New Roman" w:hAnsi="Times New Roman" w:cs="Times New Roman"/>
          <w:sz w:val="24"/>
          <w:szCs w:val="24"/>
        </w:rPr>
        <w:t xml:space="preserve"> финансовых организаций, которые </w:t>
      </w:r>
      <w:r w:rsidRPr="00B06D7E">
        <w:rPr>
          <w:rFonts w:ascii="Times New Roman" w:hAnsi="Times New Roman" w:cs="Times New Roman"/>
          <w:sz w:val="24"/>
          <w:szCs w:val="24"/>
        </w:rPr>
        <w:lastRenderedPageBreak/>
        <w:t>осуществляют указанные в части первой статьи 76_1 Федерального закона "О Центральном банке Российской Федерации (Банке России)</w:t>
      </w:r>
      <w:r w:rsidRPr="00B06D7E">
        <w:t xml:space="preserve"> </w:t>
      </w:r>
      <w:r w:rsidRPr="00B06D7E">
        <w:rPr>
          <w:rFonts w:ascii="Times New Roman" w:hAnsi="Times New Roman" w:cs="Times New Roman"/>
          <w:sz w:val="24"/>
          <w:szCs w:val="24"/>
        </w:rPr>
        <w:t>" виды деятельности, субъектами национальной платежной системы, индивидуальными предпринимателями указанных информационных систем для идентификации либо идентификации и аутентификации физического лица, выразившего согласие на их проведение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7" w:tooltip="&quot;Об отдельных вопросах, связанных с электронными дубликатами документов и информации, заверенными ...&quot;&#10;Постановление Правительства РФ от 25.10.2021 N 1818&#10;Статус: вступает в силу с 01.07.2022" w:history="1">
        <w:r w:rsidRPr="003A21D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25.10.2021 N 1818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8" w:tooltip="&quot;Об утверждении Правил выполнения Федеральной службой по надзору в сфере связи, информационных технологий ...&quot;&#10;Постановление Правительства РФ от 27.10.2021 N 1835&#10;Статус: действует с 06.11.2021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27.10.2021 N 1835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Правил выполнения Федеральной службой по надзору в сфере связи, информационных технологий и массовых коммуникаций действий по совершению сделки с российским юридическим лицом, индивидуальным предпринимателем, иностранным юридическим лицом, иностранной организацией, не являющейся юридическим лицом, с иностранным гражданином и лицом без гражданства в целях подтверждения факта осуществления деятельности по оказанию услуг по переводу денежных средств, в том числе электронных денежных средств, и (или) приему платежей в пользу иностранного юридического лица, иностранной организации, не являющейся юридическим лицом, иностранного гражданина и лица без гражданства, осуществляющих деятельность в информационно-телекоммуникационной сети "Интернет" на территории Российской Федерации, сведения о которых включены в перечень лиц, в пользу которых ограничены переводы денежных средств, в том числе электронных денежных средств, и прием платежей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9" w:tooltip="&quot;О предельной величине базы для исчисления страховых взносов на обязательное социальное страхование на ...&quot;&#10;Постановление Правительства РФ от 16.11.2021 N 1951&#10;Статус: вступает в силу с 01.01.2022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16.11.2021 N 1951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2022 г.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40" w:tooltip="&quot;О внесении изменения в пункт 4 постановления Правительства Российской Федерации от 6 февраля 2018 г. N 105&quot;&#10;Постановление Правительства РФ от 20.11.2021 N 1984&#10;Статус: действует с 26.11.2021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20.11.2021 N 1984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внесении изменения в пункт 4 постановления Правительства Российской Федерации от 6 февраля 2018 г. N 105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41" w:tooltip="&quot;О подтверждении наличия оснований для предоставления отсрочки или рассрочки уплаты ввозных таможенных пошлин, налогов&quot;&#10;Постановление Правительства РФ от 24.11.2021 N 2021&#10;Статус: вступает в силу с 27.12.2021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24.11.2021 N 2021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подтверждении наличия оснований для предоставления отсрочки или рассрочки уплаты ввозных таможенных пошлин, налогов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2" w:tooltip="&quot;О внесении изменений в Трудовой кодекс Российской Федерации&quot;&#10;Федеральный закон от 19.11.2021 N 372-ФЗ&#10;Статус: действует с 30.11.2021" w:history="1">
        <w:r w:rsidRPr="003A21D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19.11.2021 N 372-ФЗ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43" w:tooltip="&quot;Трудовой кодекс Российской Федерации (с изменениями на 22 ноября 2021 года) (редакция, действующая с 30 ноября 2021 года)&quot;&#10;Кодекс РФ от 30.12.2001 N 197-ФЗ&#10;Статус: действующая редакция (действ. с 30.11.2021)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Трудовой кодекс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4" w:tooltip="&quot;О внесении изменений в Трудовой кодекс Российской Федерации&quot;&#10;Федеральный закон от 22.11.2021 N 377-ФЗ&#10;Статус: действует с 22.11.2021" w:history="1">
        <w:r w:rsidRPr="003A21D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22.11.2021 N 377-ФЗ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45" w:tooltip="&quot;Трудовой кодекс Российской Федерации (с изменениями на 22 ноября 2021 года) (редакция, действующая с 30 ноября 2021 года)&quot;&#10;Кодекс РФ от 30.12.2001 N 197-ФЗ&#10;Статус: действующая редакция (действ. с 30.11.2021)" w:history="1">
        <w:r w:rsidRPr="00EC1E7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Трудовой кодекс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6" w:tooltip="&quot;О внесении изменений в статьи 25_12 и 25_12-1 части первой и статью 288_2 части второй Налогового кодекса Российской Федерации&quot;&#10;Федеральный закон от 19.11.2021 N 371-ФЗ&#10;Статус: вступает в силу с 01.01.2022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19.11.2021 N 371-ФЗ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изменений в статьи 25_12 и 25_12-1 части первой и статью 288_2 </w:t>
      </w:r>
      <w:hyperlink r:id="rId47" w:tooltip="&quot;Налоговый кодекс Российской Федерации (часть первая) (с изменениями на 2 июля 2021 года)&quot;&#10;Кодекс РФ от 31.07.1998 N 146-ФЗ&#10;Статус: действующая редакция (действ. с 02.08.2021)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части второй Налогового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Приказ ФНС России </w:t>
      </w:r>
      <w:hyperlink r:id="rId48" w:tooltip="&quot;О внесении изменений в Порядок представления экземпляра составленной годовой бухгалтерской ...&quot;&#10;Приказ ФНС России от 28.09.2021 N ЕД-7-1/843@&#10;Статус: вступает в силу с 01.01.2022" w:history="1">
        <w:r w:rsidRPr="00DB5FD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28.09.2021 N ЕД-7-1/843@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внесении изменений в Порядок представления экземпляра составленной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отчетности, утвержденный приказом ФНС России от 13.11.2019 N ММВ-7-1/569@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lastRenderedPageBreak/>
        <w:t xml:space="preserve">Приказ ФНС России </w:t>
      </w:r>
      <w:hyperlink r:id="rId49" w:tooltip="&quot;О внесении изменений в приложения N 1 и N 2 к приказу ФНС России от 10.09.2015 N ММВ-7-11/387@ &quot;Об утверждении кодов видов доходов и вычетов&quot;&#10;Приказ ФНС России от 28.09.2021 N ЕД-7-11/844@&#10;Статус: действует с 09.11.2021" w:history="1">
        <w:r w:rsidRPr="00DB5FD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28.09.2021 N ЕД-7-11/844@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N 1 и N 2 к приказу ФНС России </w:t>
      </w:r>
      <w:hyperlink r:id="rId50" w:tooltip="&quot;Об утверждении кодов видов доходов и вычетов (с изменениями на 28 сентября 2021 года)&quot;&#10;Приказ ФНС России от 10.09.2015 N ММВ-7-11/387@&#10;Статус: действующая редакция (действ. с 09.11.2021)" w:history="1">
        <w:r w:rsidRPr="003A21D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10.09.2015 N ММВ-7-11/387@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 w:rsidR="000B3BA9" w:rsidRPr="00B06D7E">
        <w:rPr>
          <w:rFonts w:ascii="Times New Roman" w:hAnsi="Times New Roman" w:cs="Times New Roman"/>
          <w:sz w:val="24"/>
          <w:szCs w:val="24"/>
        </w:rPr>
        <w:t>"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кодов видов доходов и вычетов</w:t>
      </w:r>
      <w:r w:rsidR="000B3BA9" w:rsidRPr="00B06D7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Приказ ФНС России </w:t>
      </w:r>
      <w:hyperlink r:id="rId51" w:tooltip="&quot;О внесении изменений в приложения к приказу Федеральной налоговой службы от 23.09.2019 N ММВ-7-3/475@ ...&quot;&#10;Приказ ФНС России от 05.10.2021 N ЕД-7-3/869@&#10;Статус: вступает в силу с 01.01.2022" w:history="1">
        <w:r w:rsidRPr="003A21D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05.10.2021 N ЕД-7-3/869@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к приказу Федеральной налоговой службы </w:t>
      </w:r>
      <w:hyperlink r:id="rId52" w:tooltip="&quot;Об утверждении формы налоговой декларации по налогу на прибыль организаций, порядка ее ...&quot;&#10;Приказ ФНС России от 23.09.2019 N ММВ-7-3/475@&#10;Статус: действующая редакция (действ. с 16.11.2020)" w:history="1">
        <w:r w:rsidRPr="003A21D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23.09.2019 N ММВ-7-3/475@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Приказ ФНС России </w:t>
      </w:r>
      <w:hyperlink r:id="rId53" w:tooltip="&quot;О внесении изменений в приложения к приказу Федеральной налоговой службы от 15.10.2020 N ЕД-7-11/753@ ...&quot;&#10;Приказ ФНС России от 28.09.2021 N ЕД-7-11/845@&#10;Статус: вступает в силу с 01.01.2022" w:history="1">
        <w:r w:rsidRPr="003A21D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28.09.2021 N ЕД-7-11/845@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к приказу Федеральной налоговой службы </w:t>
      </w:r>
      <w:hyperlink r:id="rId54" w:tooltip="&quot;Об утверждении формы расчета сумм налога на доходы физических лиц, исчисленных и удержанных налоговым ...&quot;&#10;Приказ ФНС России от 15.10.2020 N ЕД-7-11/753@&#10;Статус: действует с 01.04.2021" w:history="1">
        <w:r w:rsidRPr="003A21D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15.10.2020 N ЕД-7-11/753@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Приказ ФНС России </w:t>
      </w:r>
      <w:hyperlink r:id="rId55" w:tooltip="&quot;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&quot;&#10;Приказ ФНС России от 06.10.2021 N ЕД-7-11/875@&#10;Статус: вступает в силу с 29.12.2021" w:history="1">
        <w:r w:rsidRPr="003A21D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06.10.2021 N ЕД-7-11/875@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Приказ ФНС России </w:t>
      </w:r>
      <w:hyperlink r:id="rId56" w:tooltip="&quot;Об утверждении формы налоговой декларации по налогу на доходы физических лиц (форма 3-НДФЛ), порядка ...&quot;&#10;Приказ ФНС России от 15.10.2021 N ЕД-7-11/903@&#10;Статус: вступает в силу с 01.01.2022" w:history="1">
        <w:r w:rsidRPr="003A21D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15.10.2021 N ЕД-7-11/903@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Приказ ФНС России </w:t>
      </w:r>
      <w:hyperlink r:id="rId57" w:tooltip="&quot;Об утверждении форм заявлений о регистрации (перерегистрации) контрольно-кассовой техники и снятии ...&quot;&#10;Приказ ФНС России от 08.09.2021 N ЕД-7-20/799@&#10;Статус: вступает в силу с 01.03.2022" w:history="1">
        <w:r w:rsidRPr="003A21D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08.09.2021 N ЕД-7-20/799@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порядков заполнения форм указанных документов и порядков направления и получения указанных документов на бумажном носителе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Приказ Минфина России </w:t>
      </w:r>
      <w:hyperlink r:id="rId58" w:tooltip="&quot;Об утверждении федерального стандарта бухгалтерского учета государственных финансов &quot;Подходы к ...&quot;&#10;Приказ Минфина России от 13.10.2021 N 152н&#10;Статус: действует с 03.12.2021" w:history="1">
        <w:r w:rsidRPr="003A21D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13.10.2021 N 152н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государственных финансов "Подходы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Письмо Минтруда России </w:t>
      </w:r>
      <w:hyperlink r:id="rId59" w:tooltip="&quot;О зарплате совместителя&quot;&#10;Письмо Минтруда России от 20.10.2021 N 14-1/ООГ-9857" w:history="1">
        <w:r w:rsidRPr="003A21D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20.10.2021 N 14-1/ООГ-9857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зарплате совместителя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Письмо Минтруда России </w:t>
      </w:r>
      <w:hyperlink r:id="rId60" w:tooltip="&quot;О прохождении обязательных предварительных медосмотров при приеме на работу&quot;&#10;Письмо Минтруда России от 21.09.2021 N 15-2/ООГ-2831" w:history="1">
        <w:r w:rsidRPr="003A21D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21.09.2021 N 15-2/ООГ-2831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прохождении обязательных предварительных медосмотров при приеме на работу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Письмо ФНС России </w:t>
      </w:r>
      <w:hyperlink r:id="rId61" w:tooltip="&quot;О рекомендуемых формах для предоставления субсидии&quot;&#10;Письмо ФНС России от 15.09.2021 N БС-4-11/13117" w:history="1">
        <w:r w:rsidRPr="003A21D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15.09.2021 N БС-4-11/13117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рекомендуемых формах для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6D7E" w:rsidRPr="00B06D7E" w:rsidRDefault="00B06D7E" w:rsidP="00B06D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7E">
        <w:rPr>
          <w:rFonts w:ascii="Times New Roman" w:hAnsi="Times New Roman" w:cs="Times New Roman"/>
          <w:sz w:val="24"/>
          <w:szCs w:val="24"/>
        </w:rPr>
        <w:t xml:space="preserve">Письмо Минтруда России </w:t>
      </w:r>
      <w:hyperlink r:id="rId62" w:tooltip="&quot;О привлечении к деятельности иностранных работников, используемых в различных отраслях экономики&quot;&#10;Письмо Минтруда России от 19.10.2021 N 16-4/10/В-13774" w:history="1">
        <w:r w:rsidRPr="003A21D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19.10.2021 N 16-4/10/В-13774</w:t>
        </w:r>
      </w:hyperlink>
      <w:r w:rsidRPr="00B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D7E">
        <w:rPr>
          <w:rFonts w:ascii="Times New Roman" w:hAnsi="Times New Roman" w:cs="Times New Roman"/>
          <w:sz w:val="24"/>
          <w:szCs w:val="24"/>
        </w:rPr>
        <w:t>О привлечении к деятельности иностранных работников, используемых в различных отраслях экономики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6D7E" w:rsidRPr="00B06D7E" w:rsidRDefault="00B06D7E" w:rsidP="00B06D7E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5C" w:rsidRPr="00B06D7E" w:rsidRDefault="00ED685C" w:rsidP="00B06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685C" w:rsidRPr="00B06D7E" w:rsidSect="00382558">
      <w:head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94" w:rsidRDefault="00316194" w:rsidP="00ED685C">
      <w:pPr>
        <w:spacing w:after="0" w:line="240" w:lineRule="auto"/>
      </w:pPr>
      <w:r>
        <w:separator/>
      </w:r>
    </w:p>
  </w:endnote>
  <w:endnote w:type="continuationSeparator" w:id="0">
    <w:p w:rsidR="00316194" w:rsidRDefault="00316194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94" w:rsidRDefault="00316194" w:rsidP="00ED685C">
      <w:pPr>
        <w:spacing w:after="0" w:line="240" w:lineRule="auto"/>
      </w:pPr>
      <w:r>
        <w:separator/>
      </w:r>
    </w:p>
  </w:footnote>
  <w:footnote w:type="continuationSeparator" w:id="0">
    <w:p w:rsidR="00316194" w:rsidRDefault="00316194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2C" w:rsidRDefault="00FD13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32C" w:rsidRDefault="00FD13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33544"/>
    <w:multiLevelType w:val="hybridMultilevel"/>
    <w:tmpl w:val="54C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46DF"/>
    <w:multiLevelType w:val="hybridMultilevel"/>
    <w:tmpl w:val="17AEE88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5EE5"/>
    <w:multiLevelType w:val="hybridMultilevel"/>
    <w:tmpl w:val="C5189C6A"/>
    <w:lvl w:ilvl="0" w:tplc="ED80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5BF8"/>
    <w:multiLevelType w:val="hybridMultilevel"/>
    <w:tmpl w:val="652A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4445"/>
    <w:multiLevelType w:val="hybridMultilevel"/>
    <w:tmpl w:val="85DE1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CC4858"/>
    <w:multiLevelType w:val="hybridMultilevel"/>
    <w:tmpl w:val="16E0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9C6746"/>
    <w:multiLevelType w:val="hybridMultilevel"/>
    <w:tmpl w:val="8D72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13CCB"/>
    <w:multiLevelType w:val="hybridMultilevel"/>
    <w:tmpl w:val="8BC200EA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1978B6"/>
    <w:multiLevelType w:val="hybridMultilevel"/>
    <w:tmpl w:val="8B74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792AC5"/>
    <w:multiLevelType w:val="hybridMultilevel"/>
    <w:tmpl w:val="19F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0"/>
  </w:num>
  <w:num w:numId="5">
    <w:abstractNumId w:val="13"/>
  </w:num>
  <w:num w:numId="6">
    <w:abstractNumId w:val="20"/>
  </w:num>
  <w:num w:numId="7">
    <w:abstractNumId w:val="19"/>
  </w:num>
  <w:num w:numId="8">
    <w:abstractNumId w:val="15"/>
  </w:num>
  <w:num w:numId="9">
    <w:abstractNumId w:val="23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22"/>
  </w:num>
  <w:num w:numId="15">
    <w:abstractNumId w:val="0"/>
  </w:num>
  <w:num w:numId="16">
    <w:abstractNumId w:val="16"/>
  </w:num>
  <w:num w:numId="17">
    <w:abstractNumId w:val="7"/>
  </w:num>
  <w:num w:numId="18">
    <w:abstractNumId w:val="1"/>
  </w:num>
  <w:num w:numId="19">
    <w:abstractNumId w:val="5"/>
  </w:num>
  <w:num w:numId="20">
    <w:abstractNumId w:val="9"/>
  </w:num>
  <w:num w:numId="21">
    <w:abstractNumId w:val="14"/>
  </w:num>
  <w:num w:numId="22">
    <w:abstractNumId w:val="12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174CB"/>
    <w:rsid w:val="00020903"/>
    <w:rsid w:val="0004271F"/>
    <w:rsid w:val="00064E2E"/>
    <w:rsid w:val="00073853"/>
    <w:rsid w:val="0007644F"/>
    <w:rsid w:val="00094BB1"/>
    <w:rsid w:val="000966FD"/>
    <w:rsid w:val="000B2625"/>
    <w:rsid w:val="000B3BA9"/>
    <w:rsid w:val="000C0218"/>
    <w:rsid w:val="000C3F4D"/>
    <w:rsid w:val="000D682C"/>
    <w:rsid w:val="000F2991"/>
    <w:rsid w:val="00101C96"/>
    <w:rsid w:val="00106E01"/>
    <w:rsid w:val="0013106E"/>
    <w:rsid w:val="0013631A"/>
    <w:rsid w:val="00144EB5"/>
    <w:rsid w:val="001504C0"/>
    <w:rsid w:val="00194C0D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24419"/>
    <w:rsid w:val="00236F98"/>
    <w:rsid w:val="00256DAF"/>
    <w:rsid w:val="002573AD"/>
    <w:rsid w:val="002669D2"/>
    <w:rsid w:val="00267F98"/>
    <w:rsid w:val="00281C77"/>
    <w:rsid w:val="00283017"/>
    <w:rsid w:val="002837BE"/>
    <w:rsid w:val="0028498E"/>
    <w:rsid w:val="002A3CDC"/>
    <w:rsid w:val="002A6A0A"/>
    <w:rsid w:val="002B4447"/>
    <w:rsid w:val="002D4A42"/>
    <w:rsid w:val="002E0738"/>
    <w:rsid w:val="002F3A00"/>
    <w:rsid w:val="00316194"/>
    <w:rsid w:val="003239A1"/>
    <w:rsid w:val="0033414B"/>
    <w:rsid w:val="00341A14"/>
    <w:rsid w:val="00373B56"/>
    <w:rsid w:val="00374002"/>
    <w:rsid w:val="00382558"/>
    <w:rsid w:val="00383949"/>
    <w:rsid w:val="003922E8"/>
    <w:rsid w:val="003A009C"/>
    <w:rsid w:val="003A21D5"/>
    <w:rsid w:val="003B1D05"/>
    <w:rsid w:val="003C41D4"/>
    <w:rsid w:val="003C6DCA"/>
    <w:rsid w:val="003D2DFA"/>
    <w:rsid w:val="003D64CE"/>
    <w:rsid w:val="003F3E5E"/>
    <w:rsid w:val="0040005D"/>
    <w:rsid w:val="00423474"/>
    <w:rsid w:val="004336DB"/>
    <w:rsid w:val="00441D1C"/>
    <w:rsid w:val="00442C7F"/>
    <w:rsid w:val="00450E27"/>
    <w:rsid w:val="0048693F"/>
    <w:rsid w:val="0049389A"/>
    <w:rsid w:val="004A172D"/>
    <w:rsid w:val="004A2E9F"/>
    <w:rsid w:val="004A40D8"/>
    <w:rsid w:val="004A50A9"/>
    <w:rsid w:val="004A6408"/>
    <w:rsid w:val="004B635E"/>
    <w:rsid w:val="004C34B8"/>
    <w:rsid w:val="004D1FFC"/>
    <w:rsid w:val="004E5A77"/>
    <w:rsid w:val="004F21EF"/>
    <w:rsid w:val="004F66EB"/>
    <w:rsid w:val="00502B36"/>
    <w:rsid w:val="00502F15"/>
    <w:rsid w:val="00504259"/>
    <w:rsid w:val="00512F80"/>
    <w:rsid w:val="0051571F"/>
    <w:rsid w:val="00530080"/>
    <w:rsid w:val="00537161"/>
    <w:rsid w:val="0057045C"/>
    <w:rsid w:val="005817C2"/>
    <w:rsid w:val="005905F6"/>
    <w:rsid w:val="00594881"/>
    <w:rsid w:val="005C48D0"/>
    <w:rsid w:val="005E36A8"/>
    <w:rsid w:val="005F58E6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67556"/>
    <w:rsid w:val="0077007A"/>
    <w:rsid w:val="00781A22"/>
    <w:rsid w:val="007B2809"/>
    <w:rsid w:val="007C1EED"/>
    <w:rsid w:val="007D0309"/>
    <w:rsid w:val="007D6EFC"/>
    <w:rsid w:val="007D7AA9"/>
    <w:rsid w:val="007E4D35"/>
    <w:rsid w:val="008071FD"/>
    <w:rsid w:val="00811BC0"/>
    <w:rsid w:val="008151F2"/>
    <w:rsid w:val="00816599"/>
    <w:rsid w:val="00816913"/>
    <w:rsid w:val="0081727E"/>
    <w:rsid w:val="008173E7"/>
    <w:rsid w:val="00844162"/>
    <w:rsid w:val="008469B0"/>
    <w:rsid w:val="00863282"/>
    <w:rsid w:val="00871228"/>
    <w:rsid w:val="00876C2E"/>
    <w:rsid w:val="00883E09"/>
    <w:rsid w:val="00892381"/>
    <w:rsid w:val="008A0FF1"/>
    <w:rsid w:val="008A385C"/>
    <w:rsid w:val="008B4062"/>
    <w:rsid w:val="008E3AA1"/>
    <w:rsid w:val="009258B9"/>
    <w:rsid w:val="0093377C"/>
    <w:rsid w:val="0093676C"/>
    <w:rsid w:val="00943556"/>
    <w:rsid w:val="00960229"/>
    <w:rsid w:val="00965C17"/>
    <w:rsid w:val="00981073"/>
    <w:rsid w:val="00987295"/>
    <w:rsid w:val="009B72B2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B06D7E"/>
    <w:rsid w:val="00B11D70"/>
    <w:rsid w:val="00B21AFD"/>
    <w:rsid w:val="00B23243"/>
    <w:rsid w:val="00B251E9"/>
    <w:rsid w:val="00B42B25"/>
    <w:rsid w:val="00B459A4"/>
    <w:rsid w:val="00B553BB"/>
    <w:rsid w:val="00B5574E"/>
    <w:rsid w:val="00B56655"/>
    <w:rsid w:val="00B61A51"/>
    <w:rsid w:val="00B71223"/>
    <w:rsid w:val="00B944C0"/>
    <w:rsid w:val="00B97DA3"/>
    <w:rsid w:val="00BB2E07"/>
    <w:rsid w:val="00BB75BB"/>
    <w:rsid w:val="00BD175B"/>
    <w:rsid w:val="00BD6277"/>
    <w:rsid w:val="00BE0E25"/>
    <w:rsid w:val="00BE5588"/>
    <w:rsid w:val="00BF2AEF"/>
    <w:rsid w:val="00C02928"/>
    <w:rsid w:val="00C12B2F"/>
    <w:rsid w:val="00C20B0A"/>
    <w:rsid w:val="00C21BD2"/>
    <w:rsid w:val="00C2233E"/>
    <w:rsid w:val="00C30974"/>
    <w:rsid w:val="00C346DC"/>
    <w:rsid w:val="00C433E8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B2C9B"/>
    <w:rsid w:val="00DB5FD6"/>
    <w:rsid w:val="00DC52C0"/>
    <w:rsid w:val="00DD2899"/>
    <w:rsid w:val="00DD5424"/>
    <w:rsid w:val="00DD5622"/>
    <w:rsid w:val="00DE0ED6"/>
    <w:rsid w:val="00DF106A"/>
    <w:rsid w:val="00DF672D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579E7"/>
    <w:rsid w:val="00E77C56"/>
    <w:rsid w:val="00E80F94"/>
    <w:rsid w:val="00E8384B"/>
    <w:rsid w:val="00E874B9"/>
    <w:rsid w:val="00EA084E"/>
    <w:rsid w:val="00EA3BF1"/>
    <w:rsid w:val="00EA3F61"/>
    <w:rsid w:val="00EC1E70"/>
    <w:rsid w:val="00ED1F2C"/>
    <w:rsid w:val="00ED685C"/>
    <w:rsid w:val="00EE4FE2"/>
    <w:rsid w:val="00EE7005"/>
    <w:rsid w:val="00EF6E5B"/>
    <w:rsid w:val="00F07F65"/>
    <w:rsid w:val="00F207CA"/>
    <w:rsid w:val="00F20CA8"/>
    <w:rsid w:val="00F32E24"/>
    <w:rsid w:val="00F35DE2"/>
    <w:rsid w:val="00F5554D"/>
    <w:rsid w:val="00F80DF7"/>
    <w:rsid w:val="00F841BE"/>
    <w:rsid w:val="00F913EC"/>
    <w:rsid w:val="00FD132C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AAE32-1274-4889-9426-84175C59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E4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726958282" TargetMode="External"/><Relationship Id="rId18" Type="http://schemas.openxmlformats.org/officeDocument/2006/relationships/hyperlink" Target="kodeks://link/d?nd=726958164" TargetMode="External"/><Relationship Id="rId26" Type="http://schemas.openxmlformats.org/officeDocument/2006/relationships/hyperlink" Target="kodeks://link/d?nd=564634486" TargetMode="External"/><Relationship Id="rId39" Type="http://schemas.openxmlformats.org/officeDocument/2006/relationships/hyperlink" Target="kodeks://link/d?nd=726958626" TargetMode="External"/><Relationship Id="rId21" Type="http://schemas.openxmlformats.org/officeDocument/2006/relationships/hyperlink" Target="kodeks://link/d?nd=726909762" TargetMode="External"/><Relationship Id="rId34" Type="http://schemas.openxmlformats.org/officeDocument/2006/relationships/hyperlink" Target="kodeks://link/d?nd=726609375" TargetMode="External"/><Relationship Id="rId42" Type="http://schemas.openxmlformats.org/officeDocument/2006/relationships/hyperlink" Target="kodeks://link/d?nd=726958281" TargetMode="External"/><Relationship Id="rId47" Type="http://schemas.openxmlformats.org/officeDocument/2006/relationships/hyperlink" Target="kodeks://link/d?nd=901714421" TargetMode="External"/><Relationship Id="rId50" Type="http://schemas.openxmlformats.org/officeDocument/2006/relationships/hyperlink" Target="kodeks://link/d?nd=420304334" TargetMode="External"/><Relationship Id="rId55" Type="http://schemas.openxmlformats.org/officeDocument/2006/relationships/hyperlink" Target="kodeks://link/d?nd=726619703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1807664" TargetMode="External"/><Relationship Id="rId20" Type="http://schemas.openxmlformats.org/officeDocument/2006/relationships/hyperlink" Target="kodeks://link/d?nd=726914569" TargetMode="External"/><Relationship Id="rId29" Type="http://schemas.openxmlformats.org/officeDocument/2006/relationships/hyperlink" Target="kodeks://link/d?nd=726686113" TargetMode="External"/><Relationship Id="rId41" Type="http://schemas.openxmlformats.org/officeDocument/2006/relationships/hyperlink" Target="kodeks://link/d?nd=727188226" TargetMode="External"/><Relationship Id="rId54" Type="http://schemas.openxmlformats.org/officeDocument/2006/relationships/hyperlink" Target="kodeks://link/d?nd=566144096" TargetMode="External"/><Relationship Id="rId62" Type="http://schemas.openxmlformats.org/officeDocument/2006/relationships/hyperlink" Target="kodeks://link/d?nd=7270710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726958286" TargetMode="External"/><Relationship Id="rId24" Type="http://schemas.openxmlformats.org/officeDocument/2006/relationships/hyperlink" Target="kodeks://link/d?nd=726745615" TargetMode="External"/><Relationship Id="rId32" Type="http://schemas.openxmlformats.org/officeDocument/2006/relationships/hyperlink" Target="kodeks://link/d?nd=726609361" TargetMode="External"/><Relationship Id="rId37" Type="http://schemas.openxmlformats.org/officeDocument/2006/relationships/hyperlink" Target="kodeks://link/d?nd=726609368" TargetMode="External"/><Relationship Id="rId40" Type="http://schemas.openxmlformats.org/officeDocument/2006/relationships/hyperlink" Target="kodeks://link/d?nd=727188222" TargetMode="External"/><Relationship Id="rId45" Type="http://schemas.openxmlformats.org/officeDocument/2006/relationships/hyperlink" Target="kodeks://link/d?nd=901807664" TargetMode="External"/><Relationship Id="rId53" Type="http://schemas.openxmlformats.org/officeDocument/2006/relationships/hyperlink" Target="kodeks://link/d?nd=726619700" TargetMode="External"/><Relationship Id="rId58" Type="http://schemas.openxmlformats.org/officeDocument/2006/relationships/hyperlink" Target="kodeks://link/d?nd=726730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726958281" TargetMode="External"/><Relationship Id="rId23" Type="http://schemas.openxmlformats.org/officeDocument/2006/relationships/hyperlink" Target="kodeks://link/d?nd=726868810" TargetMode="External"/><Relationship Id="rId28" Type="http://schemas.openxmlformats.org/officeDocument/2006/relationships/hyperlink" Target="kodeks://link/d?nd=726711750" TargetMode="External"/><Relationship Id="rId36" Type="http://schemas.openxmlformats.org/officeDocument/2006/relationships/hyperlink" Target="kodeks://link/d?nd=726571976" TargetMode="External"/><Relationship Id="rId49" Type="http://schemas.openxmlformats.org/officeDocument/2006/relationships/hyperlink" Target="kodeks://link/d?nd=726619691" TargetMode="External"/><Relationship Id="rId57" Type="http://schemas.openxmlformats.org/officeDocument/2006/relationships/hyperlink" Target="kodeks://link/d?nd=726684992" TargetMode="External"/><Relationship Id="rId61" Type="http://schemas.openxmlformats.org/officeDocument/2006/relationships/hyperlink" Target="kodeks://link/d?nd=608791135" TargetMode="External"/><Relationship Id="rId10" Type="http://schemas.openxmlformats.org/officeDocument/2006/relationships/hyperlink" Target="kodeks://link/d?nd=726958285" TargetMode="External"/><Relationship Id="rId19" Type="http://schemas.openxmlformats.org/officeDocument/2006/relationships/hyperlink" Target="kodeks://link/d?nd=726922922" TargetMode="External"/><Relationship Id="rId31" Type="http://schemas.openxmlformats.org/officeDocument/2006/relationships/hyperlink" Target="kodeks://link/d?nd=726619737" TargetMode="External"/><Relationship Id="rId44" Type="http://schemas.openxmlformats.org/officeDocument/2006/relationships/hyperlink" Target="kodeks://link/d?nd=727040589" TargetMode="External"/><Relationship Id="rId52" Type="http://schemas.openxmlformats.org/officeDocument/2006/relationships/hyperlink" Target="kodeks://link/d?nd=561389294" TargetMode="External"/><Relationship Id="rId60" Type="http://schemas.openxmlformats.org/officeDocument/2006/relationships/hyperlink" Target="kodeks://link/d?nd=72686731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901807664" TargetMode="External"/><Relationship Id="rId14" Type="http://schemas.openxmlformats.org/officeDocument/2006/relationships/hyperlink" Target="kodeks://link/d?nd=901807664" TargetMode="External"/><Relationship Id="rId22" Type="http://schemas.openxmlformats.org/officeDocument/2006/relationships/hyperlink" Target="kodeks://link/d?nd=726909728" TargetMode="External"/><Relationship Id="rId27" Type="http://schemas.openxmlformats.org/officeDocument/2006/relationships/hyperlink" Target="kodeks://link/d?nd=726686125" TargetMode="External"/><Relationship Id="rId30" Type="http://schemas.openxmlformats.org/officeDocument/2006/relationships/hyperlink" Target="kodeks://link/d?nd=726666282" TargetMode="External"/><Relationship Id="rId35" Type="http://schemas.openxmlformats.org/officeDocument/2006/relationships/hyperlink" Target="kodeks://link/d?nd=726609368" TargetMode="External"/><Relationship Id="rId43" Type="http://schemas.openxmlformats.org/officeDocument/2006/relationships/hyperlink" Target="kodeks://link/d?nd=901807664" TargetMode="External"/><Relationship Id="rId48" Type="http://schemas.openxmlformats.org/officeDocument/2006/relationships/hyperlink" Target="kodeks://link/d?nd=726619688" TargetMode="External"/><Relationship Id="rId56" Type="http://schemas.openxmlformats.org/officeDocument/2006/relationships/hyperlink" Target="kodeks://link/d?nd=726619706" TargetMode="External"/><Relationship Id="rId64" Type="http://schemas.openxmlformats.org/officeDocument/2006/relationships/fontTable" Target="fontTable.xml"/><Relationship Id="rId8" Type="http://schemas.openxmlformats.org/officeDocument/2006/relationships/hyperlink" Target="kodeks://link/d?nd=727040589" TargetMode="External"/><Relationship Id="rId51" Type="http://schemas.openxmlformats.org/officeDocument/2006/relationships/hyperlink" Target="kodeks://link/d?nd=726619696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726958283" TargetMode="External"/><Relationship Id="rId17" Type="http://schemas.openxmlformats.org/officeDocument/2006/relationships/hyperlink" Target="kodeks://link/d?nd=726958307" TargetMode="External"/><Relationship Id="rId25" Type="http://schemas.openxmlformats.org/officeDocument/2006/relationships/hyperlink" Target="kodeks://link/d?nd=726733169" TargetMode="External"/><Relationship Id="rId33" Type="http://schemas.openxmlformats.org/officeDocument/2006/relationships/hyperlink" Target="kodeks://link/d?nd=726609370" TargetMode="External"/><Relationship Id="rId38" Type="http://schemas.openxmlformats.org/officeDocument/2006/relationships/hyperlink" Target="kodeks://link/d?nd=726609372" TargetMode="External"/><Relationship Id="rId46" Type="http://schemas.openxmlformats.org/officeDocument/2006/relationships/hyperlink" Target="kodeks://link/d?nd=726958284" TargetMode="External"/><Relationship Id="rId59" Type="http://schemas.openxmlformats.org/officeDocument/2006/relationships/hyperlink" Target="kodeks://link/d?nd=7268673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2195-1F08-4FDA-B629-DFF5286D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Кудряшова Наталья Сергеевна</cp:lastModifiedBy>
  <cp:revision>2</cp:revision>
  <dcterms:created xsi:type="dcterms:W3CDTF">2021-12-07T10:21:00Z</dcterms:created>
  <dcterms:modified xsi:type="dcterms:W3CDTF">2021-12-07T10:21:00Z</dcterms:modified>
</cp:coreProperties>
</file>